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7DEE78DA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D07E0F">
        <w:rPr>
          <w:rFonts w:ascii="Calibri" w:hAnsi="Calibri"/>
          <w:sz w:val="20"/>
          <w:szCs w:val="22"/>
        </w:rPr>
        <w:t>19.11</w:t>
      </w:r>
      <w:r w:rsidR="005C4C4A">
        <w:rPr>
          <w:rFonts w:ascii="Calibri" w:hAnsi="Calibri"/>
          <w:sz w:val="20"/>
          <w:szCs w:val="22"/>
        </w:rPr>
        <w:t>.</w:t>
      </w:r>
      <w:r w:rsidR="004E1BBB">
        <w:rPr>
          <w:rFonts w:ascii="Calibri" w:hAnsi="Calibri"/>
          <w:sz w:val="20"/>
          <w:szCs w:val="22"/>
        </w:rPr>
        <w:t>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35F293F2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D07E0F">
        <w:rPr>
          <w:rFonts w:asciiTheme="minorHAnsi" w:hAnsiTheme="minorHAnsi"/>
          <w:b/>
          <w:bCs/>
          <w:sz w:val="22"/>
          <w:szCs w:val="22"/>
        </w:rPr>
        <w:t>12</w:t>
      </w:r>
      <w:bookmarkStart w:id="0" w:name="_GoBack"/>
      <w:bookmarkEnd w:id="0"/>
      <w:r w:rsidR="004E1BBB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B84A3A" w14:textId="77777777" w:rsidR="00A757A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2F425E">
        <w:rPr>
          <w:rFonts w:asciiTheme="minorHAnsi" w:hAnsiTheme="minorHAnsi" w:cs="Arial"/>
          <w:sz w:val="20"/>
          <w:szCs w:val="20"/>
        </w:rPr>
        <w:t xml:space="preserve"> zegarowa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5A045C6D" w14:textId="735D7CF5" w:rsidR="002F425E" w:rsidRPr="00817056" w:rsidRDefault="00E904E1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w zakresie </w:t>
      </w:r>
      <w:proofErr w:type="spellStart"/>
      <w:r w:rsidR="002E5CBD" w:rsidRPr="002E5CBD">
        <w:rPr>
          <w:rFonts w:asciiTheme="minorHAnsi" w:hAnsiTheme="minorHAnsi" w:cs="Arial"/>
          <w:b/>
          <w:sz w:val="20"/>
          <w:szCs w:val="20"/>
        </w:rPr>
        <w:t>zakresie</w:t>
      </w:r>
      <w:proofErr w:type="spellEnd"/>
      <w:r w:rsidR="002E5CBD" w:rsidRPr="002E5CBD">
        <w:rPr>
          <w:rFonts w:asciiTheme="minorHAnsi" w:hAnsiTheme="minorHAnsi" w:cs="Arial"/>
          <w:b/>
          <w:sz w:val="20"/>
          <w:szCs w:val="20"/>
        </w:rPr>
        <w:t xml:space="preserve"> ochrony danych osobowych RODO</w:t>
      </w:r>
    </w:p>
    <w:p w14:paraId="745A94C4" w14:textId="77777777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77777777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E5CBD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64BB9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07E0F"/>
    <w:rsid w:val="00D179B6"/>
    <w:rsid w:val="00D22E84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86729-684D-4758-95F2-47A3137B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27</cp:revision>
  <cp:lastPrinted>2016-08-10T13:03:00Z</cp:lastPrinted>
  <dcterms:created xsi:type="dcterms:W3CDTF">2018-06-26T11:28:00Z</dcterms:created>
  <dcterms:modified xsi:type="dcterms:W3CDTF">2019-11-19T09:33:00Z</dcterms:modified>
</cp:coreProperties>
</file>